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00" w:lineRule="auto"/>
        <w:rPr>
          <w:color w:val="000000"/>
        </w:rPr>
      </w:pPr>
      <w:r w:rsidDel="00000000" w:rsidR="00000000" w:rsidRPr="00000000">
        <w:rPr>
          <w:rtl w:val="0"/>
        </w:rPr>
        <w:t xml:space="preserve">Nr postępowania: 2</w:t>
      </w:r>
      <w:r w:rsidDel="00000000" w:rsidR="00000000" w:rsidRPr="00000000">
        <w:rPr>
          <w:color w:val="000000"/>
          <w:rtl w:val="0"/>
        </w:rPr>
        <w:t xml:space="preserve">/2026/Drewnoland</w:t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7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</w:t>
      </w:r>
    </w:p>
    <w:p w:rsidR="00000000" w:rsidDel="00000000" w:rsidP="00000000" w:rsidRDefault="00000000" w:rsidRPr="00000000" w14:paraId="00000009">
      <w:pPr>
        <w:widowControl w:val="0"/>
        <w:spacing w:after="0" w:line="336" w:lineRule="auto"/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………………………………………………</w:t>
      </w:r>
    </w:p>
    <w:p w:rsidR="00000000" w:rsidDel="00000000" w:rsidP="00000000" w:rsidRDefault="00000000" w:rsidRPr="00000000" w14:paraId="0000000D">
      <w:pPr>
        <w:widowControl w:val="0"/>
        <w:spacing w:after="0" w:line="336" w:lineRule="auto"/>
        <w:rPr/>
      </w:pPr>
      <w:r w:rsidDel="00000000" w:rsidR="00000000" w:rsidRPr="00000000">
        <w:rPr>
          <w:rtl w:val="0"/>
        </w:rPr>
        <w:t xml:space="preserve">Dane teleadresowe Wykonawcy</w:t>
      </w:r>
    </w:p>
    <w:p w:rsidR="00000000" w:rsidDel="00000000" w:rsidP="00000000" w:rsidRDefault="00000000" w:rsidRPr="00000000" w14:paraId="0000000E">
      <w:pPr>
        <w:widowControl w:val="0"/>
        <w:spacing w:after="0" w:line="20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1260"/>
          <w:tab w:val="right" w:leader="none" w:pos="9360"/>
        </w:tabs>
        <w:spacing w:after="0" w:line="336" w:lineRule="auto"/>
        <w:rPr>
          <w:b w:val="1"/>
          <w:bCs w:val="1"/>
          <w:color w:val="000000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bCs w:val="1"/>
          <w:color w:val="000000"/>
          <w:rtl w:val="0"/>
        </w:rPr>
        <w:tab/>
        <w:tab/>
        <w:t xml:space="preserve">Zamawiający:</w:t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1260"/>
          <w:tab w:val="right" w:leader="none" w:pos="9360"/>
        </w:tabs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DREWNOLAND SPÓŁKA CYWILNA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tabs>
          <w:tab w:val="left" w:leader="none" w:pos="1260"/>
          <w:tab w:val="right" w:leader="none" w:pos="9360"/>
        </w:tabs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SOCHA ŁUKASZ SOCHA MATEUSZ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tabs>
          <w:tab w:val="left" w:leader="none" w:pos="1260"/>
          <w:tab w:val="right" w:leader="none" w:pos="9360"/>
        </w:tabs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Manasterz 110A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leader="none" w:pos="1260"/>
          <w:tab w:val="right" w:leader="none" w:pos="9360"/>
        </w:tabs>
        <w:spacing w:after="0" w:line="33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37-522 Manasterz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right"/>
        <w:rPr>
          <w:rFonts w:ascii="Calibri" w:cs="Calibri" w:eastAsia="Calibri" w:hAnsi="Calibri"/>
        </w:rPr>
      </w:pPr>
      <w:bookmarkStart w:colFirst="0" w:colLast="0" w:name="_heading=h.g4n7iis32feo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NIP: 7941819500</w:t>
      </w:r>
    </w:p>
    <w:p w:rsidR="00000000" w:rsidDel="00000000" w:rsidP="00000000" w:rsidRDefault="00000000" w:rsidRPr="00000000" w14:paraId="00000015">
      <w:pPr>
        <w:widowControl w:val="0"/>
        <w:spacing w:after="0" w:line="336" w:lineRule="auto"/>
        <w:rPr>
          <w:color w:val="000000"/>
        </w:rPr>
      </w:pPr>
      <w:r w:rsidDel="00000000" w:rsidR="00000000" w:rsidRPr="00000000">
        <w:rPr>
          <w:color w:val="000000"/>
          <w:rtl w:val="0"/>
        </w:rPr>
        <w:tab/>
        <w:tab/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b w:val="1"/>
          <w:bCs w:val="1"/>
          <w:color w:val="000000"/>
          <w:sz w:val="36"/>
          <w:szCs w:val="36"/>
        </w:rPr>
      </w:pPr>
      <w:bookmarkStart w:colFirst="0" w:colLast="0" w:name="_heading=h.u6kikm1uc2om" w:id="2"/>
      <w:bookmarkEnd w:id="2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36"/>
          <w:szCs w:val="36"/>
          <w:rtl w:val="0"/>
        </w:rPr>
        <w:t xml:space="preserve">OŚWIADCZENIE O ZACHOWANIU POUFNOŚCI</w:t>
      </w:r>
    </w:p>
    <w:p w:rsidR="00000000" w:rsidDel="00000000" w:rsidP="00000000" w:rsidRDefault="00000000" w:rsidRPr="00000000" w14:paraId="00000017">
      <w:pPr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(dotyczy dokumentów niezbędnych do wyceny przedmiotu zamówienia określonego w punkcie V</w:t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ZAPYTANIA OFERTOWEGO NR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color w:val="000000"/>
          <w:rtl w:val="0"/>
        </w:rPr>
        <w:t xml:space="preserve">/2026/Drewnoland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)</w:t>
      </w:r>
    </w:p>
    <w:p w:rsidR="00000000" w:rsidDel="00000000" w:rsidP="00000000" w:rsidRDefault="00000000" w:rsidRPr="00000000" w14:paraId="00000019">
      <w:pPr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Działając w imieniu Wykonawcy:</w:t>
      </w:r>
    </w:p>
    <w:p w:rsidR="00000000" w:rsidDel="00000000" w:rsidP="00000000" w:rsidRDefault="00000000" w:rsidRPr="00000000" w14:paraId="0000001B">
      <w:pPr>
        <w:ind w:firstLine="426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1D">
      <w:pPr>
        <w:ind w:firstLine="426"/>
        <w:jc w:val="center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(pełna nazwa, NIP)</w:t>
      </w:r>
    </w:p>
    <w:p w:rsidR="00000000" w:rsidDel="00000000" w:rsidP="00000000" w:rsidRDefault="00000000" w:rsidRPr="00000000" w14:paraId="0000001E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zobowiązujemy się: </w:t>
      </w:r>
    </w:p>
    <w:p w:rsidR="00000000" w:rsidDel="00000000" w:rsidP="00000000" w:rsidRDefault="00000000" w:rsidRPr="00000000" w14:paraId="0000001F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 zachowania w ścisłej tajemnicy wszelkich warunków ekonomicznych, technicznych oraz wszelkich innych informacji dotyczących Inwestycji, które Oferent uzyska w związku z ww. postępowaniem ofertowym; </w:t>
      </w:r>
    </w:p>
    <w:p w:rsidR="00000000" w:rsidDel="00000000" w:rsidP="00000000" w:rsidRDefault="00000000" w:rsidRPr="00000000" w14:paraId="00000021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 wykorzystywania wszelkich informacji oraz dokumentacji związanej z Inwestycją wyłącznie w zakresie toczącego się postępowania ofertowego; </w:t>
      </w:r>
    </w:p>
    <w:p w:rsidR="00000000" w:rsidDel="00000000" w:rsidP="00000000" w:rsidRDefault="00000000" w:rsidRPr="00000000" w14:paraId="00000022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do niekopiowania, niepowielania oraz nierozpowszechniania jakiejkolwiek części uzyskanej dokumentacji.</w:t>
      </w:r>
    </w:p>
    <w:p w:rsidR="00000000" w:rsidDel="00000000" w:rsidP="00000000" w:rsidRDefault="00000000" w:rsidRPr="00000000" w14:paraId="00000023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Przyjmujemy do wiadomości, iż niniejsze oświadczenie obowiązuje przez okres 5 lat od przekazania pełnego opisu przedmiotu zamówienia przez Zamawiającego. W przypadku naruszenia zobowiązań wynikających z niniejszego oświadczenia zobowiązujemy się do zapłaty kary umownej w wysokości 100 000,00 złotych za każde naruszenie co nie wyklucza dochodzenia przez Zamawiającego odszkodowania na zasadach umownych, jeżeli szkoda przewyższy wysokość kar umownych.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jc w:val="both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after="0" w:line="8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after="0" w:line="8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after="0" w:line="240" w:lineRule="auto"/>
        <w:jc w:val="right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B">
      <w:pPr>
        <w:widowControl w:val="0"/>
        <w:spacing w:after="0" w:line="51" w:lineRule="auto"/>
        <w:jc w:val="right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0" w:line="242" w:lineRule="auto"/>
        <w:ind w:right="-111"/>
        <w:jc w:val="right"/>
        <w:rPr/>
      </w:pPr>
      <w:r w:rsidDel="00000000" w:rsidR="00000000" w:rsidRPr="00000000">
        <w:rPr>
          <w:color w:val="000000"/>
          <w:rtl w:val="0"/>
        </w:rPr>
        <w:t xml:space="preserve">(czytelny 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 w:orient="portrait"/>
      <w:pgMar w:bottom="1440" w:top="1414" w:left="1140" w:right="1400" w:header="4" w:footer="4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664456" cy="819856"/>
          <wp:effectExtent b="0" l="0" r="0" t="0"/>
          <wp:docPr descr="Obraz zawierający tekst, Czcionka, zrzut ekranu, logo&#10;&#10;Zawartość wygenerowana przez AI może być niepoprawna." id="1247826407" name="image1.png"/>
          <a:graphic>
            <a:graphicData uri="http://schemas.openxmlformats.org/drawingml/2006/picture">
              <pic:pic>
                <pic:nvPicPr>
                  <pic:cNvPr descr="Obraz zawierający tekst, Czcionka, zrzut ekranu, logo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64456" cy="81985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paragraph" w:styleId="NormalnyWeb">
    <w:name w:val="Normal (Web)"/>
    <w:basedOn w:val="Normalny"/>
    <w:uiPriority w:val="99"/>
    <w:unhideWhenUsed w:val="1"/>
    <w:rsid w:val="003B70E4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AM0JiD4ETWJO8si0RcpKF9n/Pw==">CgMxLjAyCWguMzBqMHpsbDIOaC5nNG43aWlzMzJmZW8yDmgudTZraWttMXVjMm9tOAByITFQcEpDZWZod3ZlX3FNWjUxWUVjY2Fvc2pqLUcxZjJCVw==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2026-02-03T08:44:00Z</dcterms:created>
  <dc:creator>User</dc:creator>
</cp:coreProperties>
</file>